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8DC" w:rsidRDefault="005438DC" w:rsidP="005438DC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Лабораторная работа </w:t>
      </w:r>
    </w:p>
    <w:p w:rsidR="005438DC" w:rsidRDefault="005438DC" w:rsidP="005438DC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 осаждения взвешенных веще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ств в ст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очной воде</w:t>
      </w:r>
    </w:p>
    <w:p w:rsidR="00135BFD" w:rsidRPr="00135BFD" w:rsidRDefault="005438DC" w:rsidP="005438D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5BFD">
        <w:rPr>
          <w:rFonts w:ascii="Times New Roman" w:hAnsi="Times New Roman" w:cs="Times New Roman"/>
          <w:b/>
          <w:sz w:val="28"/>
          <w:szCs w:val="28"/>
        </w:rPr>
        <w:t xml:space="preserve">Определение оптимальных доз коагулянтов (пробная коагуляция) </w:t>
      </w:r>
    </w:p>
    <w:p w:rsidR="005438DC" w:rsidRDefault="005438DC" w:rsidP="005438D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38DC">
        <w:rPr>
          <w:rFonts w:ascii="Times New Roman" w:hAnsi="Times New Roman" w:cs="Times New Roman"/>
          <w:sz w:val="28"/>
          <w:szCs w:val="28"/>
        </w:rPr>
        <w:t xml:space="preserve">Приборы и материалы: </w:t>
      </w:r>
      <w:proofErr w:type="spellStart"/>
      <w:r w:rsidRPr="005438DC">
        <w:rPr>
          <w:rFonts w:ascii="Times New Roman" w:hAnsi="Times New Roman" w:cs="Times New Roman"/>
          <w:sz w:val="28"/>
          <w:szCs w:val="28"/>
        </w:rPr>
        <w:t>фотоэлектроколориметр</w:t>
      </w:r>
      <w:proofErr w:type="spellEnd"/>
      <w:r w:rsidRPr="005438DC">
        <w:rPr>
          <w:rFonts w:ascii="Times New Roman" w:hAnsi="Times New Roman" w:cs="Times New Roman"/>
          <w:sz w:val="28"/>
          <w:szCs w:val="28"/>
        </w:rPr>
        <w:t xml:space="preserve"> КФК-2МП; 2 кюветы; мерный цилиндр вместимостью 50 мл (1 шт.); пробирки вместимостью 50 мл (5 шт.); градуированные пипетки вместимостью 1 мл и 2 мл (по 1 шт.); набор пробок; 2 %-</w:t>
      </w:r>
      <w:proofErr w:type="spellStart"/>
      <w:r w:rsidRPr="005438D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5438DC">
        <w:rPr>
          <w:rFonts w:ascii="Times New Roman" w:hAnsi="Times New Roman" w:cs="Times New Roman"/>
          <w:sz w:val="28"/>
          <w:szCs w:val="28"/>
        </w:rPr>
        <w:t xml:space="preserve"> раствор сульфата алюминия или хлорида железа (III). Порядок выполнения. В каждую из пяти пробирок внести по 40 мл сточной воды. В пробирки пипеткой внести 2 %-</w:t>
      </w:r>
      <w:proofErr w:type="spellStart"/>
      <w:r w:rsidRPr="005438DC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5438DC">
        <w:rPr>
          <w:rFonts w:ascii="Times New Roman" w:hAnsi="Times New Roman" w:cs="Times New Roman"/>
          <w:sz w:val="28"/>
          <w:szCs w:val="28"/>
        </w:rPr>
        <w:t xml:space="preserve"> раствор сульфата алюминия или хлорида железа </w:t>
      </w:r>
      <w:r w:rsidR="00135BFD">
        <w:rPr>
          <w:rFonts w:ascii="Times New Roman" w:hAnsi="Times New Roman" w:cs="Times New Roman"/>
          <w:sz w:val="28"/>
          <w:szCs w:val="28"/>
        </w:rPr>
        <w:t xml:space="preserve">в объемах указанных в таблице </w:t>
      </w:r>
      <w:r w:rsidRPr="005438DC">
        <w:rPr>
          <w:rFonts w:ascii="Times New Roman" w:hAnsi="Times New Roman" w:cs="Times New Roman"/>
          <w:sz w:val="28"/>
          <w:szCs w:val="28"/>
        </w:rPr>
        <w:t xml:space="preserve">1. </w:t>
      </w:r>
    </w:p>
    <w:p w:rsidR="005438DC" w:rsidRDefault="00135BFD" w:rsidP="005438D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5438DC" w:rsidRPr="005438DC">
        <w:rPr>
          <w:rFonts w:ascii="Times New Roman" w:hAnsi="Times New Roman" w:cs="Times New Roman"/>
          <w:sz w:val="28"/>
          <w:szCs w:val="28"/>
        </w:rPr>
        <w:t xml:space="preserve">1 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084"/>
        <w:gridCol w:w="1667"/>
        <w:gridCol w:w="1667"/>
        <w:gridCol w:w="1668"/>
        <w:gridCol w:w="1667"/>
        <w:gridCol w:w="1668"/>
      </w:tblGrid>
      <w:tr w:rsidR="005438DC" w:rsidRPr="00135BFD" w:rsidTr="00135BFD">
        <w:trPr>
          <w:jc w:val="center"/>
        </w:trPr>
        <w:tc>
          <w:tcPr>
            <w:tcW w:w="2084" w:type="dxa"/>
          </w:tcPr>
          <w:p w:rsidR="005438DC" w:rsidRPr="00135BFD" w:rsidRDefault="005438DC" w:rsidP="00135B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35BFD">
              <w:rPr>
                <w:rFonts w:ascii="Times New Roman" w:hAnsi="Times New Roman" w:cs="Times New Roman"/>
                <w:sz w:val="24"/>
                <w:szCs w:val="24"/>
              </w:rPr>
              <w:t xml:space="preserve">Номер пробы (пробирки </w:t>
            </w:r>
            <w:proofErr w:type="gramEnd"/>
          </w:p>
        </w:tc>
        <w:tc>
          <w:tcPr>
            <w:tcW w:w="1667" w:type="dxa"/>
            <w:vAlign w:val="center"/>
          </w:tcPr>
          <w:p w:rsidR="005438DC" w:rsidRPr="00135BFD" w:rsidRDefault="00135BFD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7" w:type="dxa"/>
            <w:vAlign w:val="center"/>
          </w:tcPr>
          <w:p w:rsidR="005438DC" w:rsidRPr="00135BFD" w:rsidRDefault="00135BFD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8" w:type="dxa"/>
            <w:vAlign w:val="center"/>
          </w:tcPr>
          <w:p w:rsidR="005438DC" w:rsidRPr="00135BFD" w:rsidRDefault="00135BFD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7" w:type="dxa"/>
            <w:vAlign w:val="center"/>
          </w:tcPr>
          <w:p w:rsidR="005438DC" w:rsidRPr="00135BFD" w:rsidRDefault="00135BFD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8" w:type="dxa"/>
            <w:vAlign w:val="center"/>
          </w:tcPr>
          <w:p w:rsidR="005438DC" w:rsidRPr="00135BFD" w:rsidRDefault="00135BFD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438DC" w:rsidRPr="00135BFD" w:rsidTr="00135BFD">
        <w:trPr>
          <w:jc w:val="center"/>
        </w:trPr>
        <w:tc>
          <w:tcPr>
            <w:tcW w:w="2084" w:type="dxa"/>
          </w:tcPr>
          <w:p w:rsidR="005438DC" w:rsidRPr="00135BFD" w:rsidRDefault="00135BFD" w:rsidP="00543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 xml:space="preserve">Объем раствора коагулянта, мл  </w:t>
            </w:r>
          </w:p>
        </w:tc>
        <w:tc>
          <w:tcPr>
            <w:tcW w:w="1667" w:type="dxa"/>
            <w:vAlign w:val="center"/>
          </w:tcPr>
          <w:p w:rsidR="005438DC" w:rsidRPr="00135BFD" w:rsidRDefault="00135BFD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667" w:type="dxa"/>
            <w:vAlign w:val="center"/>
          </w:tcPr>
          <w:p w:rsidR="005438DC" w:rsidRPr="00135BFD" w:rsidRDefault="00135BFD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668" w:type="dxa"/>
            <w:vAlign w:val="center"/>
          </w:tcPr>
          <w:p w:rsidR="005438DC" w:rsidRPr="00135BFD" w:rsidRDefault="00135BFD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667" w:type="dxa"/>
            <w:vAlign w:val="center"/>
          </w:tcPr>
          <w:p w:rsidR="005438DC" w:rsidRPr="00135BFD" w:rsidRDefault="00135BFD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1668" w:type="dxa"/>
            <w:vAlign w:val="center"/>
          </w:tcPr>
          <w:p w:rsidR="005438DC" w:rsidRPr="00135BFD" w:rsidRDefault="005438DC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8DC" w:rsidRPr="00135BFD" w:rsidTr="00135BFD">
        <w:trPr>
          <w:jc w:val="center"/>
        </w:trPr>
        <w:tc>
          <w:tcPr>
            <w:tcW w:w="2084" w:type="dxa"/>
          </w:tcPr>
          <w:p w:rsidR="005438DC" w:rsidRPr="00135BFD" w:rsidRDefault="005438DC" w:rsidP="00543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Доза коагулянта*, мг/л</w:t>
            </w:r>
          </w:p>
        </w:tc>
        <w:tc>
          <w:tcPr>
            <w:tcW w:w="1667" w:type="dxa"/>
            <w:vAlign w:val="center"/>
          </w:tcPr>
          <w:p w:rsidR="005438DC" w:rsidRPr="00135BFD" w:rsidRDefault="005438DC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67" w:type="dxa"/>
            <w:vAlign w:val="center"/>
          </w:tcPr>
          <w:p w:rsidR="005438DC" w:rsidRPr="00135BFD" w:rsidRDefault="005438DC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68" w:type="dxa"/>
            <w:vAlign w:val="center"/>
          </w:tcPr>
          <w:p w:rsidR="005438DC" w:rsidRPr="00135BFD" w:rsidRDefault="005438DC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667" w:type="dxa"/>
            <w:vAlign w:val="center"/>
          </w:tcPr>
          <w:p w:rsidR="005438DC" w:rsidRPr="00135BFD" w:rsidRDefault="005438DC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668" w:type="dxa"/>
            <w:vAlign w:val="center"/>
          </w:tcPr>
          <w:p w:rsidR="005438DC" w:rsidRPr="00135BFD" w:rsidRDefault="005438DC" w:rsidP="00135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F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</w:tbl>
    <w:p w:rsidR="00135BFD" w:rsidRDefault="00135BFD" w:rsidP="005438D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35BFD" w:rsidRDefault="005438DC" w:rsidP="005438D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38DC">
        <w:rPr>
          <w:rFonts w:ascii="Times New Roman" w:hAnsi="Times New Roman" w:cs="Times New Roman"/>
          <w:sz w:val="28"/>
          <w:szCs w:val="28"/>
        </w:rPr>
        <w:t>В практике водоочистки обычно применяется способ выражения дозы коагулянта в виде массовой концентрации, показывающей количество сухого вещества реагента приходящегося на единицу объема обрабаты</w:t>
      </w:r>
      <w:r w:rsidR="00135BFD">
        <w:rPr>
          <w:rFonts w:ascii="Times New Roman" w:hAnsi="Times New Roman" w:cs="Times New Roman"/>
          <w:sz w:val="28"/>
          <w:szCs w:val="28"/>
        </w:rPr>
        <w:t>ваемой сточной воды (мг/л, г/м3</w:t>
      </w:r>
      <w:r w:rsidRPr="005438DC">
        <w:rPr>
          <w:rFonts w:ascii="Times New Roman" w:hAnsi="Times New Roman" w:cs="Times New Roman"/>
          <w:sz w:val="28"/>
          <w:szCs w:val="28"/>
        </w:rPr>
        <w:t xml:space="preserve">). После добавления коагулянта воду перемешивают трехкратным опрокидыванием закрытых пробкой пробирок. Отмечают время введения коагулянта в пробу воды. Через 15 минут из каждой пробирки с помощью шприца-пробоотборника в кювету отбирают пробу </w:t>
      </w:r>
      <w:proofErr w:type="spellStart"/>
      <w:r w:rsidRPr="005438DC">
        <w:rPr>
          <w:rFonts w:ascii="Times New Roman" w:hAnsi="Times New Roman" w:cs="Times New Roman"/>
          <w:sz w:val="28"/>
          <w:szCs w:val="28"/>
        </w:rPr>
        <w:t>надосадочной</w:t>
      </w:r>
      <w:proofErr w:type="spellEnd"/>
      <w:r w:rsidRPr="005438DC">
        <w:rPr>
          <w:rFonts w:ascii="Times New Roman" w:hAnsi="Times New Roman" w:cs="Times New Roman"/>
          <w:sz w:val="28"/>
          <w:szCs w:val="28"/>
        </w:rPr>
        <w:t xml:space="preserve"> жидкости и определяют её оптическую плотность относительно дистиллированной воды. Для расчета степени очистки также необходимо провести определение оптической плотности исходной сточной воды (относительно дистиллированной воды).</w:t>
      </w:r>
    </w:p>
    <w:p w:rsidR="005438DC" w:rsidRDefault="005438DC" w:rsidP="005438D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38DC">
        <w:rPr>
          <w:rFonts w:ascii="Times New Roman" w:hAnsi="Times New Roman" w:cs="Times New Roman"/>
          <w:sz w:val="28"/>
          <w:szCs w:val="28"/>
        </w:rPr>
        <w:t xml:space="preserve"> Эффективность очистки воды рассчитывается по формуле: </w:t>
      </w:r>
    </w:p>
    <w:p w:rsidR="00135BFD" w:rsidRPr="00135BFD" w:rsidRDefault="00135BFD" w:rsidP="00135B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BFD">
        <w:rPr>
          <w:rFonts w:ascii="Times New Roman" w:hAnsi="Times New Roman" w:cs="Times New Roman"/>
          <w:b/>
          <w:sz w:val="28"/>
          <w:szCs w:val="28"/>
        </w:rPr>
        <w:t>Э= Д - Д</w:t>
      </w:r>
      <w:r w:rsidRPr="00135BFD">
        <w:rPr>
          <w:rFonts w:ascii="Times New Roman" w:hAnsi="Times New Roman" w:cs="Times New Roman"/>
          <w:b/>
          <w:sz w:val="28"/>
          <w:szCs w:val="28"/>
          <w:vertAlign w:val="subscript"/>
        </w:rPr>
        <w:t>0</w:t>
      </w:r>
      <w:proofErr w:type="gramStart"/>
      <w:r w:rsidRPr="00135BFD">
        <w:rPr>
          <w:rFonts w:ascii="Times New Roman" w:hAnsi="Times New Roman" w:cs="Times New Roman"/>
          <w:b/>
          <w:sz w:val="28"/>
          <w:szCs w:val="28"/>
          <w:vertAlign w:val="subscript"/>
        </w:rPr>
        <w:t xml:space="preserve"> </w:t>
      </w:r>
      <w:r w:rsidRPr="00135BFD">
        <w:rPr>
          <w:rFonts w:ascii="Times New Roman" w:hAnsi="Times New Roman" w:cs="Times New Roman"/>
          <w:b/>
          <w:sz w:val="28"/>
          <w:szCs w:val="28"/>
        </w:rPr>
        <w:t>/</w:t>
      </w:r>
      <w:r w:rsidRPr="00135BFD">
        <w:rPr>
          <w:rFonts w:ascii="Times New Roman" w:hAnsi="Times New Roman" w:cs="Times New Roman"/>
          <w:b/>
          <w:sz w:val="28"/>
          <w:szCs w:val="28"/>
          <w:vertAlign w:val="subscript"/>
        </w:rPr>
        <w:t xml:space="preserve"> </w:t>
      </w:r>
      <w:r w:rsidRPr="00135BFD">
        <w:rPr>
          <w:rFonts w:ascii="Times New Roman" w:hAnsi="Times New Roman" w:cs="Times New Roman"/>
          <w:b/>
          <w:sz w:val="28"/>
          <w:szCs w:val="28"/>
        </w:rPr>
        <w:t>Д</w:t>
      </w:r>
      <w:proofErr w:type="gramEnd"/>
    </w:p>
    <w:p w:rsidR="00525F88" w:rsidRPr="005438DC" w:rsidRDefault="005438DC" w:rsidP="005438D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38DC"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 w:rsidRPr="005438DC">
        <w:rPr>
          <w:rFonts w:ascii="Times New Roman" w:hAnsi="Times New Roman" w:cs="Times New Roman"/>
          <w:sz w:val="28"/>
          <w:szCs w:val="28"/>
        </w:rPr>
        <w:t xml:space="preserve"> Э</w:t>
      </w:r>
      <w:proofErr w:type="gramEnd"/>
      <w:r w:rsidRPr="005438DC">
        <w:rPr>
          <w:rFonts w:ascii="Times New Roman" w:hAnsi="Times New Roman" w:cs="Times New Roman"/>
          <w:sz w:val="28"/>
          <w:szCs w:val="28"/>
        </w:rPr>
        <w:t xml:space="preserve"> – эффективность очистки воды, Д0 – оптическая плотность исходной воды, Д – оптическая плотность очищенной воды. </w:t>
      </w:r>
    </w:p>
    <w:sectPr w:rsidR="00525F88" w:rsidRPr="005438DC" w:rsidSect="005438DC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27648"/>
    <w:multiLevelType w:val="hybridMultilevel"/>
    <w:tmpl w:val="8870B826"/>
    <w:lvl w:ilvl="0" w:tplc="629A3C7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00F"/>
    <w:rsid w:val="00135BFD"/>
    <w:rsid w:val="002840CC"/>
    <w:rsid w:val="00525F88"/>
    <w:rsid w:val="005438DC"/>
    <w:rsid w:val="00C15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38DC"/>
    <w:pPr>
      <w:ind w:left="720"/>
      <w:contextualSpacing/>
    </w:pPr>
  </w:style>
  <w:style w:type="table" w:styleId="a4">
    <w:name w:val="Table Grid"/>
    <w:basedOn w:val="a1"/>
    <w:uiPriority w:val="59"/>
    <w:rsid w:val="00543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38DC"/>
    <w:pPr>
      <w:ind w:left="720"/>
      <w:contextualSpacing/>
    </w:pPr>
  </w:style>
  <w:style w:type="table" w:styleId="a4">
    <w:name w:val="Table Grid"/>
    <w:basedOn w:val="a1"/>
    <w:uiPriority w:val="59"/>
    <w:rsid w:val="00543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5</cp:revision>
  <dcterms:created xsi:type="dcterms:W3CDTF">2023-11-28T04:27:00Z</dcterms:created>
  <dcterms:modified xsi:type="dcterms:W3CDTF">2023-11-28T04:47:00Z</dcterms:modified>
</cp:coreProperties>
</file>